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4E678" w14:textId="62BB0982" w:rsidR="001F344D" w:rsidRPr="002369D5" w:rsidRDefault="00853D5C" w:rsidP="001F344D">
      <w:pPr>
        <w:widowControl/>
        <w:shd w:val="clear" w:color="auto" w:fill="FFFFFF"/>
        <w:spacing w:before="360" w:line="269" w:lineRule="atLeast"/>
        <w:jc w:val="center"/>
        <w:textAlignment w:val="baseline"/>
        <w:outlineLvl w:val="1"/>
        <w:rPr>
          <w:rFonts w:ascii="微软雅黑" w:eastAsia="微软雅黑" w:hAnsi="微软雅黑" w:cs="宋体"/>
          <w:b/>
          <w:bCs/>
          <w:caps/>
          <w:kern w:val="0"/>
          <w:sz w:val="34"/>
          <w:szCs w:val="34"/>
        </w:rPr>
      </w:pPr>
      <w:bookmarkStart w:id="0" w:name="_GoBack"/>
      <w:bookmarkEnd w:id="0"/>
      <w:r w:rsidRPr="002369D5">
        <w:rPr>
          <w:rFonts w:ascii="微软雅黑" w:eastAsia="微软雅黑" w:hAnsi="微软雅黑" w:cs="宋体" w:hint="eastAsia"/>
          <w:b/>
          <w:bCs/>
          <w:caps/>
          <w:kern w:val="0"/>
          <w:sz w:val="34"/>
          <w:szCs w:val="34"/>
        </w:rPr>
        <w:t>王颖</w:t>
      </w:r>
      <w:r w:rsidR="003B2D38" w:rsidRPr="002369D5">
        <w:rPr>
          <w:rFonts w:ascii="微软雅黑" w:eastAsia="微软雅黑" w:hAnsi="微软雅黑" w:cs="宋体" w:hint="eastAsia"/>
          <w:b/>
          <w:bCs/>
          <w:caps/>
          <w:kern w:val="0"/>
          <w:sz w:val="34"/>
          <w:szCs w:val="34"/>
        </w:rPr>
        <w:t>博士</w:t>
      </w:r>
      <w:r w:rsidR="001F344D" w:rsidRPr="002369D5">
        <w:rPr>
          <w:rFonts w:ascii="微软雅黑" w:eastAsia="微软雅黑" w:hAnsi="微软雅黑" w:cs="宋体" w:hint="eastAsia"/>
          <w:b/>
          <w:bCs/>
          <w:caps/>
          <w:kern w:val="0"/>
          <w:sz w:val="34"/>
          <w:szCs w:val="34"/>
        </w:rPr>
        <w:t>报告会</w:t>
      </w:r>
    </w:p>
    <w:p w14:paraId="5B0A69F3" w14:textId="6C535E79" w:rsidR="001F344D" w:rsidRPr="001D600F" w:rsidRDefault="001F344D" w:rsidP="005D737F">
      <w:pPr>
        <w:widowControl/>
        <w:shd w:val="clear" w:color="auto" w:fill="FFFFFF"/>
        <w:spacing w:before="360" w:line="269" w:lineRule="atLeast"/>
        <w:textAlignment w:val="baseline"/>
        <w:outlineLvl w:val="1"/>
        <w:rPr>
          <w:rFonts w:ascii="Times New Roman" w:eastAsia="宋体" w:hAnsi="Times New Roman" w:cs="Times New Roman"/>
          <w:b/>
          <w:sz w:val="24"/>
          <w:szCs w:val="24"/>
        </w:rPr>
      </w:pPr>
      <w:r w:rsidRPr="001F344D">
        <w:rPr>
          <w:rFonts w:ascii="Arial" w:eastAsia="宋体" w:hAnsi="Arial" w:cs="Arial"/>
          <w:color w:val="000000"/>
          <w:kern w:val="0"/>
          <w:sz w:val="23"/>
          <w:szCs w:val="23"/>
        </w:rPr>
        <w:t>报告题目：</w:t>
      </w:r>
      <w:r w:rsidR="00853D5C" w:rsidRPr="00853D5C">
        <w:rPr>
          <w:rFonts w:ascii="Times New Roman" w:eastAsia="宋体" w:hAnsi="Times New Roman" w:cs="Times New Roman" w:hint="eastAsia"/>
          <w:b/>
          <w:sz w:val="24"/>
          <w:szCs w:val="24"/>
        </w:rPr>
        <w:t>认知存储器（</w:t>
      </w:r>
      <w:r w:rsidR="00853D5C" w:rsidRPr="00853D5C">
        <w:rPr>
          <w:rFonts w:ascii="Times New Roman" w:eastAsia="宋体" w:hAnsi="Times New Roman" w:cs="Times New Roman"/>
          <w:b/>
          <w:sz w:val="24"/>
          <w:szCs w:val="24"/>
        </w:rPr>
        <w:t>Cognitive SSD</w:t>
      </w:r>
      <w:r w:rsidR="00853D5C" w:rsidRPr="00853D5C">
        <w:rPr>
          <w:rFonts w:ascii="Times New Roman" w:eastAsia="宋体" w:hAnsi="Times New Roman" w:cs="Times New Roman"/>
          <w:b/>
          <w:sz w:val="24"/>
          <w:szCs w:val="24"/>
        </w:rPr>
        <w:t>）：一种近数据深度学习系统</w:t>
      </w:r>
    </w:p>
    <w:p w14:paraId="398F7FBF" w14:textId="77777777" w:rsidR="001F344D" w:rsidRPr="001F344D" w:rsidRDefault="001F344D" w:rsidP="001F344D">
      <w:pPr>
        <w:widowControl/>
        <w:shd w:val="clear" w:color="auto" w:fill="FFFFFF"/>
        <w:jc w:val="left"/>
        <w:textAlignment w:val="baseline"/>
        <w:rPr>
          <w:rFonts w:ascii="Arial" w:eastAsia="宋体" w:hAnsi="Arial" w:cs="Arial"/>
          <w:color w:val="000000"/>
          <w:kern w:val="0"/>
          <w:sz w:val="23"/>
          <w:szCs w:val="23"/>
          <w:bdr w:val="none" w:sz="0" w:space="0" w:color="auto" w:frame="1"/>
        </w:rPr>
      </w:pPr>
    </w:p>
    <w:p w14:paraId="027C266A" w14:textId="6EECA98E" w:rsidR="001F344D" w:rsidRPr="001F344D" w:rsidRDefault="001F344D" w:rsidP="001F344D">
      <w:pPr>
        <w:widowControl/>
        <w:shd w:val="clear" w:color="auto" w:fill="FFFFFF"/>
        <w:jc w:val="left"/>
        <w:textAlignment w:val="baseline"/>
        <w:rPr>
          <w:rFonts w:ascii="Arial" w:eastAsia="宋体" w:hAnsi="Arial" w:cs="Arial"/>
          <w:color w:val="000000"/>
          <w:kern w:val="0"/>
          <w:sz w:val="23"/>
          <w:szCs w:val="23"/>
        </w:rPr>
      </w:pPr>
      <w:r w:rsidRPr="001F344D">
        <w:rPr>
          <w:rFonts w:ascii="Arial" w:eastAsia="宋体" w:hAnsi="Arial" w:cs="Arial"/>
          <w:color w:val="000000"/>
          <w:kern w:val="0"/>
          <w:sz w:val="23"/>
          <w:szCs w:val="23"/>
        </w:rPr>
        <w:t>报</w:t>
      </w:r>
      <w:r w:rsidRPr="001F344D">
        <w:rPr>
          <w:rFonts w:ascii="Arial" w:eastAsia="宋体" w:hAnsi="Arial" w:cs="Arial"/>
          <w:color w:val="000000"/>
          <w:kern w:val="0"/>
          <w:sz w:val="23"/>
          <w:szCs w:val="23"/>
        </w:rPr>
        <w:t xml:space="preserve"> </w:t>
      </w:r>
      <w:r w:rsidRPr="001F344D">
        <w:rPr>
          <w:rFonts w:ascii="Arial" w:eastAsia="宋体" w:hAnsi="Arial" w:cs="Arial"/>
          <w:color w:val="000000"/>
          <w:kern w:val="0"/>
          <w:sz w:val="23"/>
          <w:szCs w:val="23"/>
        </w:rPr>
        <w:t>告</w:t>
      </w:r>
      <w:r w:rsidRPr="001F344D">
        <w:rPr>
          <w:rFonts w:ascii="Arial" w:eastAsia="宋体" w:hAnsi="Arial" w:cs="Arial"/>
          <w:color w:val="000000"/>
          <w:kern w:val="0"/>
          <w:sz w:val="23"/>
          <w:szCs w:val="23"/>
        </w:rPr>
        <w:t xml:space="preserve"> </w:t>
      </w:r>
      <w:r w:rsidRPr="001F344D">
        <w:rPr>
          <w:rFonts w:ascii="Arial" w:eastAsia="宋体" w:hAnsi="Arial" w:cs="Arial"/>
          <w:color w:val="000000"/>
          <w:kern w:val="0"/>
          <w:sz w:val="23"/>
          <w:szCs w:val="23"/>
        </w:rPr>
        <w:t>人：</w:t>
      </w:r>
      <w:r w:rsidR="00853D5C" w:rsidRPr="00853D5C">
        <w:rPr>
          <w:rFonts w:ascii="Times New Roman" w:eastAsia="宋体" w:hAnsi="Times New Roman" w:cs="Times New Roman" w:hint="eastAsia"/>
          <w:sz w:val="24"/>
          <w:szCs w:val="24"/>
        </w:rPr>
        <w:t>王颖博士</w:t>
      </w:r>
      <w:r w:rsidRPr="001F344D">
        <w:rPr>
          <w:rFonts w:ascii="Arial" w:eastAsia="宋体" w:hAnsi="Arial" w:cs="Arial"/>
          <w:color w:val="000000"/>
          <w:kern w:val="0"/>
          <w:sz w:val="23"/>
          <w:szCs w:val="23"/>
        </w:rPr>
        <w:t>（</w:t>
      </w:r>
      <w:r w:rsidR="00853D5C" w:rsidRPr="00853D5C">
        <w:rPr>
          <w:rFonts w:ascii="Times New Roman" w:eastAsia="宋体" w:hAnsi="Times New Roman" w:cs="Times New Roman" w:hint="eastAsia"/>
          <w:sz w:val="24"/>
          <w:szCs w:val="24"/>
        </w:rPr>
        <w:t>中科院计算所</w:t>
      </w:r>
      <w:r w:rsidRPr="001F344D">
        <w:rPr>
          <w:rFonts w:ascii="Arial" w:eastAsia="宋体" w:hAnsi="Arial" w:cs="Arial"/>
          <w:color w:val="000000"/>
          <w:kern w:val="0"/>
          <w:sz w:val="23"/>
          <w:szCs w:val="23"/>
        </w:rPr>
        <w:t>）</w:t>
      </w:r>
      <w:r w:rsidRPr="001F344D">
        <w:rPr>
          <w:rFonts w:ascii="inherit" w:eastAsia="宋体" w:hAnsi="inherit" w:cs="Arial"/>
          <w:color w:val="000000"/>
          <w:kern w:val="0"/>
          <w:szCs w:val="21"/>
          <w:bdr w:val="none" w:sz="0" w:space="0" w:color="auto" w:frame="1"/>
        </w:rPr>
        <w:t> </w:t>
      </w:r>
    </w:p>
    <w:p w14:paraId="6FDA566B" w14:textId="05888B46" w:rsidR="001F344D" w:rsidRPr="001F344D" w:rsidRDefault="001F344D" w:rsidP="001F344D">
      <w:pPr>
        <w:widowControl/>
        <w:shd w:val="clear" w:color="auto" w:fill="FFFFFF"/>
        <w:jc w:val="left"/>
        <w:textAlignment w:val="baseline"/>
        <w:rPr>
          <w:rFonts w:ascii="Arial" w:eastAsia="宋体" w:hAnsi="Arial" w:cs="Arial"/>
          <w:color w:val="000000"/>
          <w:kern w:val="0"/>
          <w:sz w:val="23"/>
          <w:szCs w:val="23"/>
        </w:rPr>
      </w:pPr>
      <w:r w:rsidRPr="001F344D">
        <w:rPr>
          <w:rFonts w:ascii="Arial" w:eastAsia="宋体" w:hAnsi="Arial" w:cs="Arial"/>
          <w:color w:val="000000"/>
          <w:kern w:val="0"/>
          <w:sz w:val="23"/>
          <w:szCs w:val="23"/>
        </w:rPr>
        <w:t>报告时间：</w:t>
      </w:r>
      <w:r w:rsidRPr="001F344D">
        <w:rPr>
          <w:rFonts w:ascii="Arial" w:eastAsia="宋体" w:hAnsi="Arial" w:cs="Arial"/>
          <w:color w:val="000000"/>
          <w:kern w:val="0"/>
          <w:sz w:val="23"/>
          <w:szCs w:val="23"/>
          <w:bdr w:val="none" w:sz="0" w:space="0" w:color="auto" w:frame="1"/>
        </w:rPr>
        <w:t>2019</w:t>
      </w:r>
      <w:r w:rsidRPr="001F344D">
        <w:rPr>
          <w:rFonts w:ascii="Arial" w:eastAsia="宋体" w:hAnsi="Arial" w:cs="Arial"/>
          <w:color w:val="000000"/>
          <w:kern w:val="0"/>
          <w:sz w:val="23"/>
          <w:szCs w:val="23"/>
        </w:rPr>
        <w:t>年</w:t>
      </w:r>
      <w:r w:rsidR="00853D5C">
        <w:rPr>
          <w:rFonts w:ascii="Arial" w:eastAsia="宋体" w:hAnsi="Arial" w:cs="Arial" w:hint="eastAsia"/>
          <w:color w:val="000000"/>
          <w:kern w:val="0"/>
          <w:sz w:val="23"/>
          <w:szCs w:val="23"/>
          <w:bdr w:val="none" w:sz="0" w:space="0" w:color="auto" w:frame="1"/>
        </w:rPr>
        <w:t>8</w:t>
      </w:r>
      <w:r w:rsidRPr="001F344D">
        <w:rPr>
          <w:rFonts w:ascii="Arial" w:eastAsia="宋体" w:hAnsi="Arial" w:cs="Arial"/>
          <w:color w:val="000000"/>
          <w:kern w:val="0"/>
          <w:sz w:val="23"/>
          <w:szCs w:val="23"/>
        </w:rPr>
        <w:t>月</w:t>
      </w:r>
      <w:r w:rsidR="005D737F">
        <w:rPr>
          <w:rFonts w:ascii="Arial" w:eastAsia="宋体" w:hAnsi="Arial" w:cs="Arial"/>
          <w:color w:val="000000"/>
          <w:kern w:val="0"/>
          <w:sz w:val="23"/>
          <w:szCs w:val="23"/>
        </w:rPr>
        <w:t>2</w:t>
      </w:r>
      <w:r w:rsidR="00853D5C">
        <w:rPr>
          <w:rFonts w:ascii="Arial" w:eastAsia="宋体" w:hAnsi="Arial" w:cs="Arial" w:hint="eastAsia"/>
          <w:color w:val="000000"/>
          <w:kern w:val="0"/>
          <w:sz w:val="23"/>
          <w:szCs w:val="23"/>
        </w:rPr>
        <w:t>6</w:t>
      </w:r>
      <w:r w:rsidRPr="001F344D">
        <w:rPr>
          <w:rFonts w:ascii="Arial" w:eastAsia="宋体" w:hAnsi="Arial" w:cs="Arial"/>
          <w:color w:val="000000"/>
          <w:kern w:val="0"/>
          <w:sz w:val="23"/>
          <w:szCs w:val="23"/>
        </w:rPr>
        <w:t>日（周</w:t>
      </w:r>
      <w:r w:rsidR="00853D5C">
        <w:rPr>
          <w:rFonts w:ascii="Arial" w:eastAsia="宋体" w:hAnsi="Arial" w:cs="Arial" w:hint="eastAsia"/>
          <w:color w:val="000000"/>
          <w:kern w:val="0"/>
          <w:sz w:val="23"/>
          <w:szCs w:val="23"/>
        </w:rPr>
        <w:t>一</w:t>
      </w:r>
      <w:r w:rsidRPr="001F344D">
        <w:rPr>
          <w:rFonts w:ascii="Arial" w:eastAsia="宋体" w:hAnsi="Arial" w:cs="Arial"/>
          <w:color w:val="000000"/>
          <w:kern w:val="0"/>
          <w:sz w:val="23"/>
          <w:szCs w:val="23"/>
        </w:rPr>
        <w:t>）</w:t>
      </w:r>
      <w:r w:rsidR="00CF3936">
        <w:rPr>
          <w:rFonts w:ascii="Arial" w:eastAsia="宋体" w:hAnsi="Arial" w:cs="Arial" w:hint="eastAsia"/>
          <w:color w:val="000000"/>
          <w:kern w:val="0"/>
          <w:sz w:val="23"/>
          <w:szCs w:val="23"/>
        </w:rPr>
        <w:t>下</w:t>
      </w:r>
      <w:r w:rsidRPr="001F344D">
        <w:rPr>
          <w:rFonts w:ascii="Arial" w:eastAsia="宋体" w:hAnsi="Arial" w:cs="Arial"/>
          <w:color w:val="000000"/>
          <w:kern w:val="0"/>
          <w:sz w:val="23"/>
          <w:szCs w:val="23"/>
        </w:rPr>
        <w:t>午</w:t>
      </w:r>
      <w:r w:rsidR="00853D5C">
        <w:rPr>
          <w:rFonts w:ascii="Arial" w:eastAsia="宋体" w:hAnsi="Arial" w:cs="Arial" w:hint="eastAsia"/>
          <w:color w:val="000000"/>
          <w:kern w:val="0"/>
          <w:sz w:val="23"/>
          <w:szCs w:val="23"/>
          <w:bdr w:val="none" w:sz="0" w:space="0" w:color="auto" w:frame="1"/>
        </w:rPr>
        <w:t>2</w:t>
      </w:r>
      <w:r w:rsidRPr="001F344D">
        <w:rPr>
          <w:rFonts w:ascii="Arial" w:eastAsia="宋体" w:hAnsi="Arial" w:cs="Arial"/>
          <w:color w:val="000000"/>
          <w:kern w:val="0"/>
          <w:sz w:val="23"/>
          <w:szCs w:val="23"/>
        </w:rPr>
        <w:t>：</w:t>
      </w:r>
      <w:r w:rsidR="00853D5C">
        <w:rPr>
          <w:rFonts w:ascii="Arial" w:eastAsia="宋体" w:hAnsi="Arial" w:cs="Arial" w:hint="eastAsia"/>
          <w:color w:val="000000"/>
          <w:kern w:val="0"/>
          <w:sz w:val="23"/>
          <w:szCs w:val="23"/>
          <w:bdr w:val="none" w:sz="0" w:space="0" w:color="auto" w:frame="1"/>
        </w:rPr>
        <w:t>3</w:t>
      </w:r>
      <w:r w:rsidRPr="001F344D">
        <w:rPr>
          <w:rFonts w:ascii="Arial" w:eastAsia="宋体" w:hAnsi="Arial" w:cs="Arial"/>
          <w:color w:val="000000"/>
          <w:kern w:val="0"/>
          <w:sz w:val="23"/>
          <w:szCs w:val="23"/>
          <w:bdr w:val="none" w:sz="0" w:space="0" w:color="auto" w:frame="1"/>
        </w:rPr>
        <w:t>0</w:t>
      </w:r>
    </w:p>
    <w:p w14:paraId="263243A2" w14:textId="52E631D5" w:rsidR="001F344D" w:rsidRPr="001F344D" w:rsidRDefault="001F344D" w:rsidP="001F344D">
      <w:pPr>
        <w:widowControl/>
        <w:shd w:val="clear" w:color="auto" w:fill="FFFFFF"/>
        <w:jc w:val="left"/>
        <w:textAlignment w:val="baseline"/>
        <w:rPr>
          <w:rFonts w:ascii="Arial" w:eastAsia="宋体" w:hAnsi="Arial" w:cs="Arial"/>
          <w:color w:val="000000"/>
          <w:kern w:val="0"/>
          <w:sz w:val="23"/>
          <w:szCs w:val="23"/>
        </w:rPr>
      </w:pPr>
      <w:r w:rsidRPr="001F344D">
        <w:rPr>
          <w:rFonts w:ascii="Arial" w:eastAsia="宋体" w:hAnsi="Arial" w:cs="Arial"/>
          <w:color w:val="000000"/>
          <w:kern w:val="0"/>
          <w:sz w:val="23"/>
          <w:szCs w:val="23"/>
        </w:rPr>
        <w:t>报告地</w:t>
      </w:r>
      <w:r w:rsidRPr="00D6313E">
        <w:rPr>
          <w:rFonts w:ascii="Arial" w:eastAsia="宋体" w:hAnsi="Arial" w:cs="Arial"/>
          <w:color w:val="000000"/>
          <w:kern w:val="0"/>
          <w:sz w:val="23"/>
          <w:szCs w:val="23"/>
        </w:rPr>
        <w:t>点：安徽大学磬苑校区理工楼</w:t>
      </w:r>
      <w:r w:rsidRPr="00D6313E">
        <w:rPr>
          <w:rFonts w:ascii="Arial" w:eastAsia="宋体" w:hAnsi="Arial" w:cs="Arial"/>
          <w:color w:val="000000"/>
          <w:kern w:val="0"/>
          <w:sz w:val="23"/>
          <w:szCs w:val="23"/>
          <w:bdr w:val="none" w:sz="0" w:space="0" w:color="auto" w:frame="1"/>
        </w:rPr>
        <w:t>D31</w:t>
      </w:r>
      <w:r w:rsidR="00B63DD7" w:rsidRPr="00D6313E">
        <w:rPr>
          <w:rFonts w:ascii="Arial" w:eastAsia="宋体" w:hAnsi="Arial" w:cs="Arial" w:hint="eastAsia"/>
          <w:color w:val="000000"/>
          <w:kern w:val="0"/>
          <w:sz w:val="23"/>
          <w:szCs w:val="23"/>
          <w:bdr w:val="none" w:sz="0" w:space="0" w:color="auto" w:frame="1"/>
        </w:rPr>
        <w:t>2</w:t>
      </w:r>
    </w:p>
    <w:p w14:paraId="71595286" w14:textId="416E593D" w:rsidR="001F344D" w:rsidRDefault="001F344D" w:rsidP="001F344D">
      <w:pPr>
        <w:widowControl/>
        <w:shd w:val="clear" w:color="auto" w:fill="FFFFFF"/>
        <w:jc w:val="left"/>
        <w:textAlignment w:val="baseline"/>
        <w:rPr>
          <w:rFonts w:ascii="Arial" w:eastAsia="宋体" w:hAnsi="Arial" w:cs="Arial"/>
          <w:color w:val="000000"/>
          <w:kern w:val="0"/>
          <w:sz w:val="23"/>
          <w:szCs w:val="23"/>
        </w:rPr>
      </w:pPr>
      <w:r w:rsidRPr="001F344D">
        <w:rPr>
          <w:rFonts w:ascii="Arial" w:eastAsia="宋体" w:hAnsi="Arial" w:cs="Arial"/>
          <w:color w:val="000000"/>
          <w:kern w:val="0"/>
          <w:sz w:val="23"/>
          <w:szCs w:val="23"/>
          <w:bdr w:val="none" w:sz="0" w:space="0" w:color="auto" w:frame="1"/>
        </w:rPr>
        <w:t>       </w:t>
      </w:r>
      <w:r w:rsidRPr="001F344D">
        <w:rPr>
          <w:rFonts w:ascii="Arial" w:eastAsia="宋体" w:hAnsi="Arial" w:cs="Arial"/>
          <w:color w:val="000000"/>
          <w:kern w:val="0"/>
          <w:sz w:val="23"/>
          <w:szCs w:val="23"/>
        </w:rPr>
        <w:t>欢迎各位老师、同学届时前往！</w:t>
      </w:r>
    </w:p>
    <w:p w14:paraId="41625313" w14:textId="7419D88A" w:rsidR="009E556D" w:rsidRDefault="009E556D" w:rsidP="001F344D">
      <w:pPr>
        <w:widowControl/>
        <w:shd w:val="clear" w:color="auto" w:fill="FFFFFF"/>
        <w:jc w:val="left"/>
        <w:textAlignment w:val="baseline"/>
        <w:rPr>
          <w:rFonts w:ascii="Arial" w:eastAsia="宋体" w:hAnsi="Arial" w:cs="Arial"/>
          <w:color w:val="000000"/>
          <w:kern w:val="0"/>
          <w:sz w:val="23"/>
          <w:szCs w:val="23"/>
        </w:rPr>
      </w:pPr>
    </w:p>
    <w:p w14:paraId="1E9521C4" w14:textId="77777777" w:rsidR="009E556D" w:rsidRPr="001F344D" w:rsidRDefault="009E556D" w:rsidP="001F344D">
      <w:pPr>
        <w:widowControl/>
        <w:shd w:val="clear" w:color="auto" w:fill="FFFFFF"/>
        <w:jc w:val="left"/>
        <w:textAlignment w:val="baseline"/>
        <w:rPr>
          <w:rFonts w:ascii="Arial" w:eastAsia="宋体" w:hAnsi="Arial" w:cs="Arial"/>
          <w:color w:val="000000"/>
          <w:kern w:val="0"/>
          <w:sz w:val="23"/>
          <w:szCs w:val="23"/>
        </w:rPr>
      </w:pPr>
    </w:p>
    <w:p w14:paraId="154CC108" w14:textId="79CAAB8B" w:rsidR="00ED64FC" w:rsidRPr="00ED64FC" w:rsidRDefault="003B2D38" w:rsidP="009E556D">
      <w:pPr>
        <w:widowControl/>
        <w:shd w:val="clear" w:color="auto" w:fill="FFFFFF"/>
        <w:adjustRightInd w:val="0"/>
        <w:snapToGrid w:val="0"/>
        <w:textAlignment w:val="baseline"/>
        <w:outlineLvl w:val="1"/>
        <w:rPr>
          <w:rFonts w:ascii="Times New Roman" w:eastAsia="宋体" w:hAnsi="Times New Roman" w:cs="Times New Roman"/>
          <w:sz w:val="24"/>
          <w:szCs w:val="24"/>
        </w:rPr>
      </w:pPr>
      <w:r w:rsidRPr="009E556D">
        <w:rPr>
          <w:rFonts w:ascii="Arial" w:hAnsi="Arial" w:cs="Arial"/>
          <w:b/>
          <w:bCs/>
          <w:color w:val="000000"/>
          <w:sz w:val="23"/>
          <w:szCs w:val="23"/>
          <w:shd w:val="clear" w:color="auto" w:fill="FFFFFF"/>
        </w:rPr>
        <w:t>报告简介：</w:t>
      </w:r>
      <w:r w:rsidR="00ED64FC" w:rsidRPr="00ED64FC">
        <w:rPr>
          <w:rFonts w:ascii="Times New Roman" w:eastAsia="宋体" w:hAnsi="Times New Roman" w:cs="Times New Roman" w:hint="eastAsia"/>
          <w:sz w:val="24"/>
          <w:szCs w:val="24"/>
        </w:rPr>
        <w:t>数据的爆炸式增长对存储系统的容量，性能等要求不断提高，也使得快速定位目标数据，以及高效地从大规模存储数据中分析提取关键信息成为目前的迫切需求。然而，在传统的以计算为中心的体系结构中，数据请求在下发到底层存储之前，需要经过系统复杂且冗长的</w:t>
      </w:r>
      <w:r w:rsidR="00ED64FC" w:rsidRPr="00ED64FC">
        <w:rPr>
          <w:rFonts w:ascii="Times New Roman" w:eastAsia="宋体" w:hAnsi="Times New Roman" w:cs="Times New Roman"/>
          <w:sz w:val="24"/>
          <w:szCs w:val="24"/>
        </w:rPr>
        <w:t>I/O</w:t>
      </w:r>
      <w:r w:rsidR="00ED64FC" w:rsidRPr="00ED64FC">
        <w:rPr>
          <w:rFonts w:ascii="Times New Roman" w:eastAsia="宋体" w:hAnsi="Times New Roman" w:cs="Times New Roman"/>
          <w:sz w:val="24"/>
          <w:szCs w:val="24"/>
        </w:rPr>
        <w:t>软件栈，并穿越缓存，</w:t>
      </w:r>
      <w:r w:rsidR="00ED64FC" w:rsidRPr="00ED64FC">
        <w:rPr>
          <w:rFonts w:ascii="Times New Roman" w:eastAsia="宋体" w:hAnsi="Times New Roman" w:cs="Times New Roman"/>
          <w:sz w:val="24"/>
          <w:szCs w:val="24"/>
        </w:rPr>
        <w:t xml:space="preserve">I/O </w:t>
      </w:r>
      <w:r w:rsidR="00ED64FC" w:rsidRPr="00ED64FC">
        <w:rPr>
          <w:rFonts w:ascii="Times New Roman" w:eastAsia="宋体" w:hAnsi="Times New Roman" w:cs="Times New Roman"/>
          <w:sz w:val="24"/>
          <w:szCs w:val="24"/>
        </w:rPr>
        <w:t>接口，</w:t>
      </w:r>
      <w:r w:rsidR="00ED64FC" w:rsidRPr="00ED64FC">
        <w:rPr>
          <w:rFonts w:ascii="Times New Roman" w:eastAsia="宋体" w:hAnsi="Times New Roman" w:cs="Times New Roman"/>
          <w:sz w:val="24"/>
          <w:szCs w:val="24"/>
        </w:rPr>
        <w:t>DRAM</w:t>
      </w:r>
      <w:r w:rsidR="00ED64FC" w:rsidRPr="00ED64FC">
        <w:rPr>
          <w:rFonts w:ascii="Times New Roman" w:eastAsia="宋体" w:hAnsi="Times New Roman" w:cs="Times New Roman"/>
          <w:sz w:val="24"/>
          <w:szCs w:val="24"/>
        </w:rPr>
        <w:t>，以及多级</w:t>
      </w:r>
      <w:r w:rsidR="00ED64FC" w:rsidRPr="00ED64FC">
        <w:rPr>
          <w:rFonts w:ascii="Times New Roman" w:eastAsia="宋体" w:hAnsi="Times New Roman" w:cs="Times New Roman"/>
          <w:sz w:val="24"/>
          <w:szCs w:val="24"/>
        </w:rPr>
        <w:t>Cache</w:t>
      </w:r>
      <w:r w:rsidR="00ED64FC" w:rsidRPr="00ED64FC">
        <w:rPr>
          <w:rFonts w:ascii="Times New Roman" w:eastAsia="宋体" w:hAnsi="Times New Roman" w:cs="Times New Roman"/>
          <w:sz w:val="24"/>
          <w:szCs w:val="24"/>
        </w:rPr>
        <w:t>，才能到达数据处理单元</w:t>
      </w:r>
      <w:r w:rsidR="00ED64FC" w:rsidRPr="00ED64FC">
        <w:rPr>
          <w:rFonts w:ascii="Times New Roman" w:eastAsia="宋体" w:hAnsi="Times New Roman" w:cs="Times New Roman"/>
          <w:sz w:val="24"/>
          <w:szCs w:val="24"/>
        </w:rPr>
        <w:t>,</w:t>
      </w:r>
      <w:r w:rsidR="00ED64FC" w:rsidRPr="00ED64FC">
        <w:rPr>
          <w:rFonts w:ascii="Times New Roman" w:eastAsia="宋体" w:hAnsi="Times New Roman" w:cs="Times New Roman"/>
          <w:sz w:val="24"/>
          <w:szCs w:val="24"/>
        </w:rPr>
        <w:t>数据搬运所造成的性能与功耗开销已成为提高数据处理系统性能亟需解决的障碍，因此如何利用近数据计算技术（</w:t>
      </w:r>
      <w:r w:rsidR="00ED64FC" w:rsidRPr="00ED64FC">
        <w:rPr>
          <w:rFonts w:ascii="Times New Roman" w:eastAsia="宋体" w:hAnsi="Times New Roman" w:cs="Times New Roman"/>
          <w:sz w:val="24"/>
          <w:szCs w:val="24"/>
        </w:rPr>
        <w:t>Near Data Processing</w:t>
      </w:r>
      <w:r w:rsidR="00ED64FC" w:rsidRPr="00ED64FC">
        <w:rPr>
          <w:rFonts w:ascii="Times New Roman" w:eastAsia="宋体" w:hAnsi="Times New Roman" w:cs="Times New Roman"/>
          <w:sz w:val="24"/>
          <w:szCs w:val="24"/>
        </w:rPr>
        <w:t>）提升存储系统能效成为新一代的研究热点。</w:t>
      </w:r>
    </w:p>
    <w:p w14:paraId="3C95FD8A" w14:textId="2BE57B3A" w:rsidR="00ED64FC" w:rsidRDefault="00ED64FC" w:rsidP="009E556D">
      <w:pPr>
        <w:adjustRightInd w:val="0"/>
        <w:snapToGrid w:val="0"/>
        <w:ind w:firstLineChars="200" w:firstLine="480"/>
        <w:rPr>
          <w:rFonts w:ascii="Times New Roman" w:eastAsia="宋体" w:hAnsi="Times New Roman" w:cs="Times New Roman"/>
          <w:sz w:val="24"/>
          <w:szCs w:val="24"/>
        </w:rPr>
      </w:pPr>
      <w:r w:rsidRPr="00ED64FC">
        <w:rPr>
          <w:rFonts w:ascii="Times New Roman" w:eastAsia="宋体" w:hAnsi="Times New Roman" w:cs="Times New Roman" w:hint="eastAsia"/>
          <w:sz w:val="24"/>
          <w:szCs w:val="24"/>
        </w:rPr>
        <w:t>目前，深度学习在各个领域的突破使得深度学习芯片大放异彩，然而，目前深度学习芯片部署在以计算为中心的结构中无法解决冗长的数据搬运路径和软件栈导致的问题。因此，我们提出了基于固态硬盘的</w:t>
      </w:r>
      <w:r w:rsidRPr="00ED64FC">
        <w:rPr>
          <w:rFonts w:ascii="Times New Roman" w:eastAsia="宋体" w:hAnsi="Times New Roman" w:cs="Times New Roman"/>
          <w:sz w:val="24"/>
          <w:szCs w:val="24"/>
        </w:rPr>
        <w:t>Cognitive SSD</w:t>
      </w:r>
      <w:r w:rsidRPr="00ED64FC">
        <w:rPr>
          <w:rFonts w:ascii="Times New Roman" w:eastAsia="宋体" w:hAnsi="Times New Roman" w:cs="Times New Roman"/>
          <w:sz w:val="24"/>
          <w:szCs w:val="24"/>
        </w:rPr>
        <w:t>系统，通过利用近数据深度学习加速技术（</w:t>
      </w:r>
      <w:r w:rsidRPr="00ED64FC">
        <w:rPr>
          <w:rFonts w:ascii="Times New Roman" w:eastAsia="宋体" w:hAnsi="Times New Roman" w:cs="Times New Roman"/>
          <w:sz w:val="24"/>
          <w:szCs w:val="24"/>
        </w:rPr>
        <w:t>Near Data Deep Learning</w:t>
      </w:r>
      <w:r w:rsidRPr="00ED64FC">
        <w:rPr>
          <w:rFonts w:ascii="Times New Roman" w:eastAsia="宋体" w:hAnsi="Times New Roman" w:cs="Times New Roman"/>
          <w:sz w:val="24"/>
          <w:szCs w:val="24"/>
        </w:rPr>
        <w:t>，</w:t>
      </w:r>
      <w:r w:rsidRPr="00ED64FC">
        <w:rPr>
          <w:rFonts w:ascii="Times New Roman" w:eastAsia="宋体" w:hAnsi="Times New Roman" w:cs="Times New Roman"/>
          <w:sz w:val="24"/>
          <w:szCs w:val="24"/>
        </w:rPr>
        <w:t>NDDL)</w:t>
      </w:r>
      <w:r w:rsidRPr="00ED64FC">
        <w:rPr>
          <w:rFonts w:ascii="Times New Roman" w:eastAsia="宋体" w:hAnsi="Times New Roman" w:cs="Times New Roman"/>
          <w:sz w:val="24"/>
          <w:szCs w:val="24"/>
        </w:rPr>
        <w:t>，将深度学习处理器嵌入到存储设备中，设计了认知存储系统的控制与访问接口，并实现了集成低功耗深度学习加速器的认知存储主控芯片，使得计算单元能够直接从存储介质中获取数据，缩短数据的传输路径，减少数据的迁移次数。同时</w:t>
      </w:r>
      <w:r w:rsidRPr="00ED64FC">
        <w:rPr>
          <w:rFonts w:ascii="Times New Roman" w:eastAsia="宋体" w:hAnsi="Times New Roman" w:cs="Times New Roman" w:hint="eastAsia"/>
          <w:sz w:val="24"/>
          <w:szCs w:val="24"/>
        </w:rPr>
        <w:t>，通过优化存储内部数据布局，该系统可以充分利用存储内部带宽来满足深度学习处理器的带宽要求。另一方面，该系统可以独立响应数据分析处理请求，简化了上层软件栈，降低了系统的功耗，提高了数据处理系统的性能。目前，该系统可以用于为高能效数据中心乃至边缘计算设备提供高能效的图像</w:t>
      </w:r>
      <w:r w:rsidRPr="00ED64FC">
        <w:rPr>
          <w:rFonts w:ascii="Times New Roman" w:eastAsia="宋体" w:hAnsi="Times New Roman" w:cs="Times New Roman"/>
          <w:sz w:val="24"/>
          <w:szCs w:val="24"/>
        </w:rPr>
        <w:t>/</w:t>
      </w:r>
      <w:r w:rsidRPr="00ED64FC">
        <w:rPr>
          <w:rFonts w:ascii="Times New Roman" w:eastAsia="宋体" w:hAnsi="Times New Roman" w:cs="Times New Roman"/>
          <w:sz w:val="24"/>
          <w:szCs w:val="24"/>
        </w:rPr>
        <w:t>视频检索，文件分类，数据格式转换等功能解决方案。</w:t>
      </w:r>
    </w:p>
    <w:p w14:paraId="1DB51EB6" w14:textId="48680043" w:rsidR="009E556D" w:rsidRDefault="009E556D" w:rsidP="00ED64FC">
      <w:pPr>
        <w:ind w:firstLineChars="200" w:firstLine="480"/>
        <w:rPr>
          <w:rFonts w:ascii="Times New Roman" w:eastAsia="宋体" w:hAnsi="Times New Roman" w:cs="Times New Roman"/>
          <w:sz w:val="24"/>
          <w:szCs w:val="24"/>
        </w:rPr>
      </w:pPr>
    </w:p>
    <w:p w14:paraId="58DEE381" w14:textId="77777777" w:rsidR="009E556D" w:rsidRPr="00ED64FC" w:rsidRDefault="009E556D" w:rsidP="00ED64FC">
      <w:pPr>
        <w:ind w:firstLineChars="200" w:firstLine="480"/>
        <w:rPr>
          <w:rFonts w:ascii="Times New Roman" w:eastAsia="宋体" w:hAnsi="Times New Roman" w:cs="Times New Roman"/>
          <w:sz w:val="24"/>
          <w:szCs w:val="24"/>
        </w:rPr>
      </w:pPr>
    </w:p>
    <w:p w14:paraId="0CE07E6D" w14:textId="1986953D" w:rsidR="003B2D38" w:rsidRPr="009E556D" w:rsidRDefault="003B2D38" w:rsidP="009E556D">
      <w:pPr>
        <w:widowControl/>
        <w:shd w:val="clear" w:color="auto" w:fill="FFFFFF"/>
        <w:adjustRightInd w:val="0"/>
        <w:snapToGrid w:val="0"/>
        <w:textAlignment w:val="baseline"/>
        <w:outlineLvl w:val="1"/>
        <w:rPr>
          <w:rFonts w:ascii="Times New Roman" w:eastAsia="宋体" w:hAnsi="Times New Roman" w:cs="Times New Roman"/>
          <w:sz w:val="24"/>
          <w:szCs w:val="24"/>
        </w:rPr>
      </w:pPr>
      <w:r w:rsidRPr="009E556D">
        <w:rPr>
          <w:rFonts w:ascii="Arial" w:hAnsi="Arial" w:cs="Arial"/>
          <w:b/>
          <w:bCs/>
          <w:color w:val="000000"/>
          <w:sz w:val="23"/>
          <w:szCs w:val="23"/>
          <w:shd w:val="clear" w:color="auto" w:fill="FFFFFF"/>
        </w:rPr>
        <w:t>报告人简介：</w:t>
      </w:r>
      <w:r w:rsidR="00ED64FC" w:rsidRPr="009E556D">
        <w:rPr>
          <w:rFonts w:ascii="Times New Roman" w:eastAsia="宋体" w:hAnsi="Times New Roman" w:cs="Times New Roman" w:hint="eastAsia"/>
          <w:sz w:val="24"/>
          <w:szCs w:val="24"/>
        </w:rPr>
        <w:t>王颖博士，中科院计算所副研究员，硕导，中国科学院大学获得计算机体系结构博士学位。主要研究方向包括集成电路设计自动化，容错体系结构，物端人工智能系统，高能效芯片片设计与存储系统设计。共发表</w:t>
      </w:r>
      <w:r w:rsidR="00ED64FC" w:rsidRPr="009E556D">
        <w:rPr>
          <w:rFonts w:ascii="Times New Roman" w:eastAsia="宋体" w:hAnsi="Times New Roman" w:cs="Times New Roman"/>
          <w:sz w:val="24"/>
          <w:szCs w:val="24"/>
        </w:rPr>
        <w:t>30</w:t>
      </w:r>
      <w:r w:rsidR="00ED64FC" w:rsidRPr="009E556D">
        <w:rPr>
          <w:rFonts w:ascii="Times New Roman" w:eastAsia="宋体" w:hAnsi="Times New Roman" w:cs="Times New Roman"/>
          <w:sz w:val="24"/>
          <w:szCs w:val="24"/>
        </w:rPr>
        <w:t>余包含</w:t>
      </w:r>
      <w:r w:rsidR="00ED64FC" w:rsidRPr="009E556D">
        <w:rPr>
          <w:rFonts w:ascii="Times New Roman" w:eastAsia="宋体" w:hAnsi="Times New Roman" w:cs="Times New Roman"/>
          <w:sz w:val="24"/>
          <w:szCs w:val="24"/>
        </w:rPr>
        <w:t>IEEE TCAD</w:t>
      </w:r>
      <w:r w:rsidR="008D717D">
        <w:rPr>
          <w:rFonts w:ascii="Times New Roman" w:eastAsia="宋体" w:hAnsi="Times New Roman" w:cs="Times New Roman" w:hint="eastAsia"/>
          <w:sz w:val="24"/>
          <w:szCs w:val="24"/>
        </w:rPr>
        <w:t>、</w:t>
      </w:r>
      <w:r w:rsidR="00ED64FC" w:rsidRPr="009E556D">
        <w:rPr>
          <w:rFonts w:ascii="Times New Roman" w:eastAsia="宋体" w:hAnsi="Times New Roman" w:cs="Times New Roman"/>
          <w:sz w:val="24"/>
          <w:szCs w:val="24"/>
        </w:rPr>
        <w:t>TPDS</w:t>
      </w:r>
      <w:r w:rsidR="008D717D">
        <w:rPr>
          <w:rFonts w:ascii="Times New Roman" w:eastAsia="宋体" w:hAnsi="Times New Roman" w:cs="Times New Roman" w:hint="eastAsia"/>
          <w:sz w:val="24"/>
          <w:szCs w:val="24"/>
        </w:rPr>
        <w:t>、</w:t>
      </w:r>
      <w:r w:rsidR="00ED64FC" w:rsidRPr="009E556D">
        <w:rPr>
          <w:rFonts w:ascii="Times New Roman" w:eastAsia="宋体" w:hAnsi="Times New Roman" w:cs="Times New Roman"/>
          <w:sz w:val="24"/>
          <w:szCs w:val="24"/>
        </w:rPr>
        <w:t>TVLSI</w:t>
      </w:r>
      <w:r w:rsidR="00ED64FC" w:rsidRPr="009E556D">
        <w:rPr>
          <w:rFonts w:ascii="Times New Roman" w:eastAsia="宋体" w:hAnsi="Times New Roman" w:cs="Times New Roman"/>
          <w:sz w:val="24"/>
          <w:szCs w:val="24"/>
        </w:rPr>
        <w:t>等在内的</w:t>
      </w:r>
      <w:r w:rsidR="00ED64FC" w:rsidRPr="009E556D">
        <w:rPr>
          <w:rFonts w:ascii="Times New Roman" w:eastAsia="宋体" w:hAnsi="Times New Roman" w:cs="Times New Roman"/>
          <w:sz w:val="24"/>
          <w:szCs w:val="24"/>
        </w:rPr>
        <w:t>SCI</w:t>
      </w:r>
      <w:r w:rsidR="00ED64FC" w:rsidRPr="009E556D">
        <w:rPr>
          <w:rFonts w:ascii="Times New Roman" w:eastAsia="宋体" w:hAnsi="Times New Roman" w:cs="Times New Roman"/>
          <w:sz w:val="24"/>
          <w:szCs w:val="24"/>
        </w:rPr>
        <w:t>论文，以及</w:t>
      </w:r>
      <w:r w:rsidR="00ED64FC" w:rsidRPr="009E556D">
        <w:rPr>
          <w:rFonts w:ascii="Times New Roman" w:eastAsia="宋体" w:hAnsi="Times New Roman" w:cs="Times New Roman"/>
          <w:sz w:val="24"/>
          <w:szCs w:val="24"/>
        </w:rPr>
        <w:t>60</w:t>
      </w:r>
      <w:r w:rsidR="00ED64FC" w:rsidRPr="009E556D">
        <w:rPr>
          <w:rFonts w:ascii="Times New Roman" w:eastAsia="宋体" w:hAnsi="Times New Roman" w:cs="Times New Roman"/>
          <w:sz w:val="24"/>
          <w:szCs w:val="24"/>
        </w:rPr>
        <w:t>余篇包含</w:t>
      </w:r>
      <w:r w:rsidR="00ED64FC" w:rsidRPr="009E556D">
        <w:rPr>
          <w:rFonts w:ascii="Times New Roman" w:eastAsia="宋体" w:hAnsi="Times New Roman" w:cs="Times New Roman"/>
          <w:sz w:val="24"/>
          <w:szCs w:val="24"/>
        </w:rPr>
        <w:t>DAC</w:t>
      </w:r>
      <w:r w:rsidR="008D717D">
        <w:rPr>
          <w:rFonts w:ascii="Times New Roman" w:eastAsia="宋体" w:hAnsi="Times New Roman" w:cs="Times New Roman" w:hint="eastAsia"/>
          <w:sz w:val="24"/>
          <w:szCs w:val="24"/>
        </w:rPr>
        <w:t>、</w:t>
      </w:r>
      <w:r w:rsidR="00ED64FC" w:rsidRPr="009E556D">
        <w:rPr>
          <w:rFonts w:ascii="Times New Roman" w:eastAsia="宋体" w:hAnsi="Times New Roman" w:cs="Times New Roman"/>
          <w:sz w:val="24"/>
          <w:szCs w:val="24"/>
        </w:rPr>
        <w:t>ICCAD</w:t>
      </w:r>
      <w:r w:rsidR="008D717D">
        <w:rPr>
          <w:rFonts w:ascii="Times New Roman" w:eastAsia="宋体" w:hAnsi="Times New Roman" w:cs="Times New Roman" w:hint="eastAsia"/>
          <w:sz w:val="24"/>
          <w:szCs w:val="24"/>
        </w:rPr>
        <w:t>、</w:t>
      </w:r>
      <w:r w:rsidR="00ED64FC" w:rsidRPr="009E556D">
        <w:rPr>
          <w:rFonts w:ascii="Times New Roman" w:eastAsia="宋体" w:hAnsi="Times New Roman" w:cs="Times New Roman"/>
          <w:sz w:val="24"/>
          <w:szCs w:val="24"/>
        </w:rPr>
        <w:t>DATE</w:t>
      </w:r>
      <w:r w:rsidR="008D717D">
        <w:rPr>
          <w:rFonts w:ascii="Times New Roman" w:eastAsia="宋体" w:hAnsi="Times New Roman" w:cs="Times New Roman" w:hint="eastAsia"/>
          <w:sz w:val="24"/>
          <w:szCs w:val="24"/>
        </w:rPr>
        <w:t>、</w:t>
      </w:r>
      <w:r w:rsidR="00ED64FC" w:rsidRPr="009E556D">
        <w:rPr>
          <w:rFonts w:ascii="Times New Roman" w:eastAsia="宋体" w:hAnsi="Times New Roman" w:cs="Times New Roman"/>
          <w:sz w:val="24"/>
          <w:szCs w:val="24"/>
        </w:rPr>
        <w:t>ATC</w:t>
      </w:r>
      <w:r w:rsidR="00ED64FC" w:rsidRPr="009E556D">
        <w:rPr>
          <w:rFonts w:ascii="Times New Roman" w:eastAsia="宋体" w:hAnsi="Times New Roman" w:cs="Times New Roman"/>
          <w:sz w:val="24"/>
          <w:szCs w:val="24"/>
        </w:rPr>
        <w:t>等在内的重要集成电路与计算机系统结构领域国际会议论文。王颖博士曾于</w:t>
      </w:r>
      <w:r w:rsidR="00ED64FC" w:rsidRPr="009E556D">
        <w:rPr>
          <w:rFonts w:ascii="Times New Roman" w:eastAsia="宋体" w:hAnsi="Times New Roman" w:cs="Times New Roman"/>
          <w:sz w:val="24"/>
          <w:szCs w:val="24"/>
        </w:rPr>
        <w:t>2017</w:t>
      </w:r>
      <w:r w:rsidR="00ED64FC" w:rsidRPr="009E556D">
        <w:rPr>
          <w:rFonts w:ascii="Times New Roman" w:eastAsia="宋体" w:hAnsi="Times New Roman" w:cs="Times New Roman"/>
          <w:sz w:val="24"/>
          <w:szCs w:val="24"/>
        </w:rPr>
        <w:t>年入选中国科协青年人才托举计划，并于同年获得</w:t>
      </w:r>
      <w:r w:rsidR="00ED64FC" w:rsidRPr="009E556D">
        <w:rPr>
          <w:rFonts w:ascii="Times New Roman" w:eastAsia="宋体" w:hAnsi="Times New Roman" w:cs="Times New Roman"/>
          <w:sz w:val="24"/>
          <w:szCs w:val="24"/>
        </w:rPr>
        <w:t>Intel-CCF</w:t>
      </w:r>
      <w:r w:rsidR="00ED64FC" w:rsidRPr="009E556D">
        <w:rPr>
          <w:rFonts w:ascii="Times New Roman" w:eastAsia="宋体" w:hAnsi="Times New Roman" w:cs="Times New Roman"/>
          <w:sz w:val="24"/>
          <w:szCs w:val="24"/>
        </w:rPr>
        <w:t>青年学者奖。</w:t>
      </w:r>
      <w:r w:rsidR="00ED64FC" w:rsidRPr="009E556D">
        <w:rPr>
          <w:rFonts w:ascii="Times New Roman" w:eastAsia="宋体" w:hAnsi="Times New Roman" w:cs="Times New Roman"/>
          <w:sz w:val="24"/>
          <w:szCs w:val="24"/>
        </w:rPr>
        <w:t>2016</w:t>
      </w:r>
      <w:r w:rsidR="00ED64FC" w:rsidRPr="009E556D">
        <w:rPr>
          <w:rFonts w:ascii="Times New Roman" w:eastAsia="宋体" w:hAnsi="Times New Roman" w:cs="Times New Roman"/>
          <w:sz w:val="24"/>
          <w:szCs w:val="24"/>
        </w:rPr>
        <w:t>年获得</w:t>
      </w:r>
      <w:r w:rsidR="00ED64FC" w:rsidRPr="009E556D">
        <w:rPr>
          <w:rFonts w:ascii="Times New Roman" w:eastAsia="宋体" w:hAnsi="Times New Roman" w:cs="Times New Roman"/>
          <w:sz w:val="24"/>
          <w:szCs w:val="24"/>
        </w:rPr>
        <w:t>IEEE Rebooting LPIRC</w:t>
      </w:r>
      <w:r w:rsidR="00ED64FC" w:rsidRPr="009E556D">
        <w:rPr>
          <w:rFonts w:ascii="Times New Roman" w:eastAsia="宋体" w:hAnsi="Times New Roman" w:cs="Times New Roman" w:hint="eastAsia"/>
          <w:sz w:val="24"/>
          <w:szCs w:val="24"/>
        </w:rPr>
        <w:t>低功耗图像识别赛冠军，以及</w:t>
      </w:r>
      <w:r w:rsidR="00ED64FC" w:rsidRPr="009E556D">
        <w:rPr>
          <w:rFonts w:ascii="Times New Roman" w:eastAsia="宋体" w:hAnsi="Times New Roman" w:cs="Times New Roman"/>
          <w:sz w:val="24"/>
          <w:szCs w:val="24"/>
        </w:rPr>
        <w:t>2018</w:t>
      </w:r>
      <w:r w:rsidR="00ED64FC" w:rsidRPr="009E556D">
        <w:rPr>
          <w:rFonts w:ascii="Times New Roman" w:eastAsia="宋体" w:hAnsi="Times New Roman" w:cs="Times New Roman"/>
          <w:sz w:val="24"/>
          <w:szCs w:val="24"/>
        </w:rPr>
        <w:t>年</w:t>
      </w:r>
      <w:r w:rsidR="00ED64FC" w:rsidRPr="009E556D">
        <w:rPr>
          <w:rFonts w:ascii="Times New Roman" w:eastAsia="宋体" w:hAnsi="Times New Roman" w:cs="Times New Roman"/>
          <w:sz w:val="24"/>
          <w:szCs w:val="24"/>
        </w:rPr>
        <w:t>DAC SDC</w:t>
      </w:r>
      <w:r w:rsidR="00ED64FC" w:rsidRPr="009E556D">
        <w:rPr>
          <w:rFonts w:ascii="Times New Roman" w:eastAsia="宋体" w:hAnsi="Times New Roman" w:cs="Times New Roman"/>
          <w:sz w:val="24"/>
          <w:szCs w:val="24"/>
        </w:rPr>
        <w:t>图像识别挑战赛一项冠军。此外，他还担任多个国际期刊如</w:t>
      </w:r>
      <w:r w:rsidR="00ED64FC" w:rsidRPr="009E556D">
        <w:rPr>
          <w:rFonts w:ascii="Times New Roman" w:eastAsia="宋体" w:hAnsi="Times New Roman" w:cs="Times New Roman"/>
          <w:sz w:val="24"/>
          <w:szCs w:val="24"/>
        </w:rPr>
        <w:t>IEEE TVLSI</w:t>
      </w:r>
      <w:r w:rsidR="005B3340">
        <w:rPr>
          <w:rFonts w:ascii="Times New Roman" w:eastAsia="宋体" w:hAnsi="Times New Roman" w:cs="Times New Roman" w:hint="eastAsia"/>
          <w:sz w:val="24"/>
          <w:szCs w:val="24"/>
        </w:rPr>
        <w:t>、</w:t>
      </w:r>
      <w:r w:rsidR="00ED64FC" w:rsidRPr="009E556D">
        <w:rPr>
          <w:rFonts w:ascii="Times New Roman" w:eastAsia="宋体" w:hAnsi="Times New Roman" w:cs="Times New Roman"/>
          <w:sz w:val="24"/>
          <w:szCs w:val="24"/>
        </w:rPr>
        <w:t>TCAD</w:t>
      </w:r>
      <w:r w:rsidR="005B3340">
        <w:rPr>
          <w:rFonts w:ascii="Times New Roman" w:eastAsia="宋体" w:hAnsi="Times New Roman" w:cs="Times New Roman" w:hint="eastAsia"/>
          <w:sz w:val="24"/>
          <w:szCs w:val="24"/>
        </w:rPr>
        <w:t>、</w:t>
      </w:r>
      <w:r w:rsidR="00ED64FC" w:rsidRPr="009E556D">
        <w:rPr>
          <w:rFonts w:ascii="Times New Roman" w:eastAsia="宋体" w:hAnsi="Times New Roman" w:cs="Times New Roman"/>
          <w:sz w:val="24"/>
          <w:szCs w:val="24"/>
        </w:rPr>
        <w:t>TC</w:t>
      </w:r>
      <w:r w:rsidR="00ED64FC" w:rsidRPr="009E556D">
        <w:rPr>
          <w:rFonts w:ascii="Times New Roman" w:eastAsia="宋体" w:hAnsi="Times New Roman" w:cs="Times New Roman"/>
          <w:sz w:val="24"/>
          <w:szCs w:val="24"/>
        </w:rPr>
        <w:t>等期刊审稿人，以及多个国际会议的程序委员会委员。</w:t>
      </w:r>
    </w:p>
    <w:p w14:paraId="2F5D448D" w14:textId="77777777" w:rsidR="00ED64FC" w:rsidRDefault="00ED64FC" w:rsidP="003B2D38">
      <w:pPr>
        <w:widowControl/>
        <w:shd w:val="clear" w:color="auto" w:fill="FFFFFF"/>
        <w:spacing w:before="360" w:line="269" w:lineRule="atLeast"/>
        <w:textAlignment w:val="baseline"/>
        <w:outlineLvl w:val="1"/>
        <w:rPr>
          <w:rFonts w:ascii="Arial" w:hAnsi="Arial" w:cs="Arial"/>
          <w:color w:val="000000"/>
          <w:sz w:val="23"/>
          <w:szCs w:val="23"/>
          <w:shd w:val="clear" w:color="auto" w:fill="FFFFFF"/>
        </w:rPr>
      </w:pPr>
    </w:p>
    <w:sectPr w:rsidR="00ED64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279EF" w14:textId="77777777" w:rsidR="00E711F3" w:rsidRDefault="00E711F3" w:rsidP="001F344D">
      <w:r>
        <w:separator/>
      </w:r>
    </w:p>
  </w:endnote>
  <w:endnote w:type="continuationSeparator" w:id="0">
    <w:p w14:paraId="60456CB1" w14:textId="77777777" w:rsidR="00E711F3" w:rsidRDefault="00E711F3" w:rsidP="001F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5A48E" w14:textId="77777777" w:rsidR="00E711F3" w:rsidRDefault="00E711F3" w:rsidP="001F344D">
      <w:r>
        <w:separator/>
      </w:r>
    </w:p>
  </w:footnote>
  <w:footnote w:type="continuationSeparator" w:id="0">
    <w:p w14:paraId="0135540B" w14:textId="77777777" w:rsidR="00E711F3" w:rsidRDefault="00E711F3" w:rsidP="001F3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54BFC"/>
    <w:multiLevelType w:val="hybridMultilevel"/>
    <w:tmpl w:val="876CA8A2"/>
    <w:lvl w:ilvl="0" w:tplc="96B8A9AA">
      <w:numFmt w:val="bullet"/>
      <w:lvlText w:val="-"/>
      <w:lvlJc w:val="left"/>
      <w:pPr>
        <w:ind w:left="720" w:hanging="360"/>
      </w:pPr>
      <w:rPr>
        <w:rFonts w:ascii="Times New Roman" w:eastAsia="宋体"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wMDU3MrA0NjIxMjNU0lEKTi0uzszPAykwqQUA1TXrjSwAAAA="/>
  </w:docVars>
  <w:rsids>
    <w:rsidRoot w:val="00E322EE"/>
    <w:rsid w:val="000E4E33"/>
    <w:rsid w:val="001705E0"/>
    <w:rsid w:val="001D37EB"/>
    <w:rsid w:val="001F344D"/>
    <w:rsid w:val="002369D5"/>
    <w:rsid w:val="002A7E87"/>
    <w:rsid w:val="002C07E2"/>
    <w:rsid w:val="003B2D38"/>
    <w:rsid w:val="00447434"/>
    <w:rsid w:val="00462C8C"/>
    <w:rsid w:val="004F7531"/>
    <w:rsid w:val="004F75F5"/>
    <w:rsid w:val="00595C38"/>
    <w:rsid w:val="005B3340"/>
    <w:rsid w:val="005D737F"/>
    <w:rsid w:val="00654C06"/>
    <w:rsid w:val="00801C09"/>
    <w:rsid w:val="008055B0"/>
    <w:rsid w:val="00853D5C"/>
    <w:rsid w:val="008D048F"/>
    <w:rsid w:val="008D717D"/>
    <w:rsid w:val="009E556D"/>
    <w:rsid w:val="00A769EA"/>
    <w:rsid w:val="00B63DD7"/>
    <w:rsid w:val="00CF3936"/>
    <w:rsid w:val="00D6313E"/>
    <w:rsid w:val="00DC54F9"/>
    <w:rsid w:val="00DE0118"/>
    <w:rsid w:val="00E322EE"/>
    <w:rsid w:val="00E711F3"/>
    <w:rsid w:val="00ED64FC"/>
    <w:rsid w:val="00F4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7A6CE"/>
  <w15:chartTrackingRefBased/>
  <w15:docId w15:val="{241B873B-91EE-44A2-BD9D-A8C2123A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F34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4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344D"/>
    <w:rPr>
      <w:sz w:val="18"/>
      <w:szCs w:val="18"/>
    </w:rPr>
  </w:style>
  <w:style w:type="paragraph" w:styleId="a5">
    <w:name w:val="footer"/>
    <w:basedOn w:val="a"/>
    <w:link w:val="a6"/>
    <w:uiPriority w:val="99"/>
    <w:unhideWhenUsed/>
    <w:rsid w:val="001F344D"/>
    <w:pPr>
      <w:tabs>
        <w:tab w:val="center" w:pos="4153"/>
        <w:tab w:val="right" w:pos="8306"/>
      </w:tabs>
      <w:snapToGrid w:val="0"/>
      <w:jc w:val="left"/>
    </w:pPr>
    <w:rPr>
      <w:sz w:val="18"/>
      <w:szCs w:val="18"/>
    </w:rPr>
  </w:style>
  <w:style w:type="character" w:customStyle="1" w:styleId="a6">
    <w:name w:val="页脚 字符"/>
    <w:basedOn w:val="a0"/>
    <w:link w:val="a5"/>
    <w:uiPriority w:val="99"/>
    <w:rsid w:val="001F344D"/>
    <w:rPr>
      <w:sz w:val="18"/>
      <w:szCs w:val="18"/>
    </w:rPr>
  </w:style>
  <w:style w:type="character" w:customStyle="1" w:styleId="20">
    <w:name w:val="标题 2 字符"/>
    <w:basedOn w:val="a0"/>
    <w:link w:val="2"/>
    <w:uiPriority w:val="9"/>
    <w:rsid w:val="001F344D"/>
    <w:rPr>
      <w:rFonts w:ascii="宋体" w:eastAsia="宋体" w:hAnsi="宋体" w:cs="宋体"/>
      <w:b/>
      <w:bCs/>
      <w:kern w:val="0"/>
      <w:sz w:val="36"/>
      <w:szCs w:val="36"/>
    </w:rPr>
  </w:style>
  <w:style w:type="paragraph" w:styleId="a7">
    <w:name w:val="List Paragraph"/>
    <w:basedOn w:val="a"/>
    <w:uiPriority w:val="34"/>
    <w:qFormat/>
    <w:rsid w:val="001F344D"/>
    <w:pPr>
      <w:widowControl/>
      <w:spacing w:after="160" w:line="259" w:lineRule="auto"/>
      <w:ind w:left="720"/>
      <w:contextualSpacing/>
      <w:jc w:val="left"/>
    </w:pPr>
    <w:rPr>
      <w:kern w:val="0"/>
      <w:sz w:val="22"/>
      <w:lang w:val="en-CA"/>
    </w:rPr>
  </w:style>
  <w:style w:type="character" w:styleId="a8">
    <w:name w:val="Hyperlink"/>
    <w:uiPriority w:val="99"/>
    <w:semiHidden/>
    <w:unhideWhenUsed/>
    <w:rsid w:val="003B2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11701">
      <w:bodyDiv w:val="1"/>
      <w:marLeft w:val="0"/>
      <w:marRight w:val="0"/>
      <w:marTop w:val="0"/>
      <w:marBottom w:val="0"/>
      <w:divBdr>
        <w:top w:val="none" w:sz="0" w:space="0" w:color="auto"/>
        <w:left w:val="none" w:sz="0" w:space="0" w:color="auto"/>
        <w:bottom w:val="none" w:sz="0" w:space="0" w:color="auto"/>
        <w:right w:val="none" w:sz="0" w:space="0" w:color="auto"/>
      </w:divBdr>
    </w:div>
    <w:div w:id="15299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dc:creator>
  <cp:keywords/>
  <dc:description/>
  <cp:lastModifiedBy>iacs</cp:lastModifiedBy>
  <cp:revision>2</cp:revision>
  <dcterms:created xsi:type="dcterms:W3CDTF">2019-08-25T07:07:00Z</dcterms:created>
  <dcterms:modified xsi:type="dcterms:W3CDTF">2019-08-25T07:07:00Z</dcterms:modified>
</cp:coreProperties>
</file>