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lang w:val="en-US" w:eastAsia="zh-CN"/>
        </w:rPr>
      </w:pPr>
      <w:r>
        <w:rPr>
          <w:rFonts w:hint="eastAsia"/>
          <w:b/>
          <w:bCs/>
          <w:sz w:val="36"/>
          <w:szCs w:val="36"/>
          <w:lang w:val="en-US" w:eastAsia="zh-CN"/>
        </w:rPr>
        <w:t>2018年冬季研究生学位论文答辩工作安排</w:t>
      </w:r>
    </w:p>
    <w:p>
      <w:pPr>
        <w:ind w:firstLine="560" w:firstLineChars="200"/>
        <w:rPr>
          <w:rFonts w:hint="eastAsia"/>
          <w:sz w:val="28"/>
          <w:szCs w:val="28"/>
          <w:lang w:val="en-US" w:eastAsia="zh-CN"/>
        </w:rPr>
      </w:pPr>
      <w:r>
        <w:rPr>
          <w:rFonts w:hint="eastAsia"/>
          <w:sz w:val="28"/>
          <w:szCs w:val="28"/>
          <w:lang w:val="en-US" w:eastAsia="zh-CN"/>
        </w:rPr>
        <w:t>一、9月10日前申请人登录“研究生教育管理系统”进行学位论文答辩申请，9月10日24时系统关闭；</w:t>
      </w:r>
    </w:p>
    <w:p>
      <w:pPr>
        <w:ind w:firstLine="560" w:firstLineChars="200"/>
        <w:rPr>
          <w:rFonts w:hint="eastAsia"/>
          <w:sz w:val="28"/>
          <w:szCs w:val="28"/>
          <w:lang w:val="en-US" w:eastAsia="zh-CN"/>
        </w:rPr>
      </w:pPr>
      <w:r>
        <w:rPr>
          <w:rFonts w:hint="eastAsia"/>
          <w:sz w:val="28"/>
          <w:szCs w:val="28"/>
          <w:lang w:val="en-US" w:eastAsia="zh-CN"/>
        </w:rPr>
        <w:t>二、9月14日前由研究生院培养处审查学位申请人的答辩资格，并公布符合答辩条件申请人名单；</w:t>
      </w:r>
      <w:bookmarkStart w:id="0" w:name="_GoBack"/>
      <w:bookmarkEnd w:id="0"/>
    </w:p>
    <w:p>
      <w:pPr>
        <w:ind w:firstLine="560" w:firstLineChars="200"/>
        <w:rPr>
          <w:rFonts w:hint="eastAsia"/>
          <w:sz w:val="28"/>
          <w:szCs w:val="28"/>
          <w:lang w:val="en-US" w:eastAsia="zh-CN"/>
        </w:rPr>
      </w:pPr>
      <w:r>
        <w:rPr>
          <w:rFonts w:hint="eastAsia"/>
          <w:sz w:val="28"/>
          <w:szCs w:val="28"/>
          <w:lang w:val="en-US" w:eastAsia="zh-CN"/>
        </w:rPr>
        <w:t>三、9月11至12日由研究生院学位办负责同等学力申请硕士学位人员的答辩资格审查，9月15日将通过资格审查人员名单反馈给相关研究生培养单位；</w:t>
      </w:r>
    </w:p>
    <w:p>
      <w:pPr>
        <w:ind w:firstLine="560" w:firstLineChars="200"/>
        <w:rPr>
          <w:rFonts w:hint="eastAsia"/>
          <w:sz w:val="28"/>
          <w:szCs w:val="28"/>
          <w:lang w:val="en-US" w:eastAsia="zh-CN"/>
        </w:rPr>
      </w:pPr>
      <w:r>
        <w:rPr>
          <w:rFonts w:hint="eastAsia"/>
          <w:sz w:val="28"/>
          <w:szCs w:val="28"/>
          <w:lang w:val="en-US" w:eastAsia="zh-CN"/>
        </w:rPr>
        <w:t>四、9月25日前各研究生培养单位将符合答辩条件的学位申请人简明汇总表、学位论文电子版（word版正文部分，pdf盲评版全文，版本确保一致）报研究生院学位办；</w:t>
      </w:r>
    </w:p>
    <w:p>
      <w:pPr>
        <w:ind w:firstLine="560" w:firstLineChars="200"/>
        <w:rPr>
          <w:rFonts w:hint="eastAsia"/>
          <w:sz w:val="28"/>
          <w:szCs w:val="28"/>
          <w:lang w:val="en-US" w:eastAsia="zh-CN"/>
        </w:rPr>
      </w:pPr>
      <w:r>
        <w:rPr>
          <w:rFonts w:hint="eastAsia"/>
          <w:sz w:val="28"/>
          <w:szCs w:val="28"/>
          <w:lang w:val="en-US" w:eastAsia="zh-CN"/>
        </w:rPr>
        <w:t>五、9月26日至28日由研究生院学位办对学位论文进行相似性检测，并将检测结果（只提供检测结果）进行反馈；一检不合格的学位论文（去除本人已发表文献比在10%至30%之间）有一次修改机会，10月8日前由研究生教学秘书将修改后的学位论文报学位办，进行二检，二检不合格取消当次答辩资格；</w:t>
      </w:r>
    </w:p>
    <w:p>
      <w:pPr>
        <w:ind w:firstLine="560" w:firstLineChars="200"/>
        <w:rPr>
          <w:rFonts w:hint="eastAsia"/>
          <w:sz w:val="28"/>
          <w:szCs w:val="28"/>
          <w:lang w:val="en-US" w:eastAsia="zh-CN"/>
        </w:rPr>
      </w:pPr>
      <w:r>
        <w:rPr>
          <w:rFonts w:hint="eastAsia"/>
          <w:sz w:val="28"/>
          <w:szCs w:val="28"/>
          <w:lang w:val="en-US" w:eastAsia="zh-CN"/>
        </w:rPr>
        <w:t>六、9月30日前将一检合格的学位论文送盲评，10月10日前将二检合格的学位论文送盲评；</w:t>
      </w:r>
    </w:p>
    <w:p>
      <w:pPr>
        <w:ind w:firstLine="560" w:firstLineChars="200"/>
        <w:rPr>
          <w:rFonts w:hint="eastAsia"/>
          <w:sz w:val="28"/>
          <w:szCs w:val="28"/>
          <w:lang w:val="en-US" w:eastAsia="zh-CN"/>
        </w:rPr>
      </w:pPr>
      <w:r>
        <w:rPr>
          <w:rFonts w:hint="eastAsia"/>
          <w:sz w:val="28"/>
          <w:szCs w:val="28"/>
          <w:lang w:val="en-US" w:eastAsia="zh-CN"/>
        </w:rPr>
        <w:t>七、11月20日前由各研究生培养单位组织学位论文答辩（答辩前须通过学位论文盲评，盲评结果由研究生院学位办实时反馈）；</w:t>
      </w:r>
    </w:p>
    <w:p>
      <w:pPr>
        <w:ind w:firstLine="560" w:firstLineChars="200"/>
        <w:rPr>
          <w:rFonts w:hint="eastAsia"/>
          <w:sz w:val="28"/>
          <w:szCs w:val="28"/>
          <w:lang w:val="en-US" w:eastAsia="zh-CN"/>
        </w:rPr>
      </w:pPr>
      <w:r>
        <w:rPr>
          <w:rFonts w:hint="eastAsia"/>
          <w:sz w:val="28"/>
          <w:szCs w:val="28"/>
          <w:lang w:val="en-US" w:eastAsia="zh-CN"/>
        </w:rPr>
        <w:t>八、11月26日前各研究生培养单位召开学位评定分委员会，将决议、申请学位人员材料、提交校学位评定委员会审议简表和学位论文电子版（word版正文部分，pdf版全文）报研究生院学位办，由学位办组织二次查重；</w:t>
      </w:r>
    </w:p>
    <w:p>
      <w:pPr>
        <w:ind w:firstLine="560" w:firstLineChars="200"/>
        <w:rPr>
          <w:rFonts w:hint="eastAsia"/>
          <w:sz w:val="28"/>
          <w:szCs w:val="28"/>
          <w:lang w:val="en-US" w:eastAsia="zh-CN"/>
        </w:rPr>
      </w:pPr>
      <w:r>
        <w:rPr>
          <w:rFonts w:hint="eastAsia"/>
          <w:sz w:val="28"/>
          <w:szCs w:val="28"/>
          <w:lang w:val="en-US" w:eastAsia="zh-CN"/>
        </w:rPr>
        <w:t>九、11月27日至12月14日由研究生院学位办进行申请学位人员材料审核和数据制作；</w:t>
      </w:r>
    </w:p>
    <w:p>
      <w:pPr>
        <w:ind w:firstLine="560" w:firstLineChars="200"/>
        <w:rPr>
          <w:rFonts w:hint="eastAsia"/>
          <w:sz w:val="28"/>
          <w:szCs w:val="28"/>
          <w:lang w:val="en-US" w:eastAsia="zh-CN"/>
        </w:rPr>
      </w:pPr>
      <w:r>
        <w:rPr>
          <w:rFonts w:hint="eastAsia"/>
          <w:sz w:val="28"/>
          <w:szCs w:val="28"/>
          <w:lang w:val="en-US" w:eastAsia="zh-CN"/>
        </w:rPr>
        <w:t>十、12月中旬召开校学位评定委员会第73次会议。</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294E34"/>
    <w:rsid w:val="12ED7C22"/>
    <w:rsid w:val="385F606F"/>
    <w:rsid w:val="517D28F9"/>
    <w:rsid w:val="57AF18CF"/>
    <w:rsid w:val="6E5C49FC"/>
    <w:rsid w:val="7B040C9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陶陶</cp:lastModifiedBy>
  <cp:lastPrinted>2018-07-25T07:15:00Z</cp:lastPrinted>
  <dcterms:modified xsi:type="dcterms:W3CDTF">2018-07-27T01:31:56Z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